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5BD6" w14:textId="77777777" w:rsidR="004E0F44" w:rsidRPr="00D91BFF" w:rsidRDefault="004E0F44" w:rsidP="00D91BFF">
      <w:pPr>
        <w:spacing w:line="503" w:lineRule="exact"/>
        <w:ind w:left="1134" w:hangingChars="354" w:hanging="1134"/>
        <w:jc w:val="center"/>
        <w:rPr>
          <w:rFonts w:ascii="BiauKai" w:eastAsia="BiauKai" w:hAnsi="BiauKai"/>
          <w:b/>
          <w:sz w:val="32"/>
        </w:rPr>
      </w:pPr>
      <w:r w:rsidRPr="00D91BFF">
        <w:rPr>
          <w:rFonts w:ascii="BiauKai" w:eastAsia="BiauKai" w:hAnsi="BiauKai" w:hint="eastAsia"/>
          <w:b/>
          <w:sz w:val="32"/>
        </w:rPr>
        <w:t>育達科技大學幼兒保育系學生海外實習甄選辦法</w:t>
      </w:r>
    </w:p>
    <w:p w14:paraId="4997D9D6" w14:textId="77777777" w:rsidR="004E0F44" w:rsidRPr="00D91BFF" w:rsidRDefault="004E0F44" w:rsidP="00D91BFF">
      <w:pPr>
        <w:pStyle w:val="a3"/>
        <w:spacing w:before="17"/>
        <w:ind w:left="957" w:hangingChars="354" w:hanging="957"/>
        <w:rPr>
          <w:rFonts w:ascii="BiauKai" w:eastAsia="BiauKai" w:hAnsi="BiauKai"/>
          <w:b/>
          <w:sz w:val="27"/>
        </w:rPr>
      </w:pPr>
    </w:p>
    <w:p w14:paraId="618CD050" w14:textId="77777777" w:rsidR="004E0F44" w:rsidRPr="00D91BFF" w:rsidRDefault="004E0F44" w:rsidP="00D91BFF">
      <w:pPr>
        <w:ind w:left="637" w:hangingChars="354" w:hanging="637"/>
        <w:jc w:val="right"/>
        <w:rPr>
          <w:rFonts w:ascii="BiauKai" w:eastAsia="BiauKai" w:hAnsi="BiauKai"/>
          <w:sz w:val="18"/>
        </w:rPr>
      </w:pPr>
      <w:r w:rsidRPr="00D91BFF">
        <w:rPr>
          <w:rFonts w:ascii="BiauKai" w:eastAsia="BiauKai" w:hAnsi="BiauKai" w:hint="eastAsia"/>
          <w:sz w:val="18"/>
        </w:rPr>
        <w:t>中華民國105年1月13日一○四學年度第四次系務會議通過</w:t>
      </w:r>
    </w:p>
    <w:p w14:paraId="72208AA4" w14:textId="77777777" w:rsidR="004E0F44" w:rsidRPr="00D91BFF" w:rsidRDefault="004E0F44" w:rsidP="00D91BFF">
      <w:pPr>
        <w:ind w:left="637" w:hangingChars="354" w:hanging="637"/>
        <w:jc w:val="right"/>
        <w:rPr>
          <w:rFonts w:ascii="BiauKai" w:eastAsia="BiauKai" w:hAnsi="BiauKai"/>
          <w:sz w:val="18"/>
        </w:rPr>
      </w:pPr>
      <w:r w:rsidRPr="00D91BFF">
        <w:rPr>
          <w:rFonts w:ascii="BiauKai" w:eastAsia="BiauKai" w:hAnsi="BiauKai" w:hint="eastAsia"/>
          <w:sz w:val="18"/>
        </w:rPr>
        <w:t>中華民國106年5月5日一○五學年度實習規範會議通過</w:t>
      </w:r>
    </w:p>
    <w:p w14:paraId="65739FE6" w14:textId="77777777" w:rsidR="004E0F44" w:rsidRPr="00D91BFF" w:rsidRDefault="004E0F44" w:rsidP="00D91BFF">
      <w:pPr>
        <w:pStyle w:val="a3"/>
        <w:spacing w:line="360" w:lineRule="exact"/>
        <w:ind w:left="991" w:right="520" w:hangingChars="354" w:hanging="991"/>
        <w:jc w:val="both"/>
        <w:rPr>
          <w:rFonts w:ascii="BiauKai" w:eastAsia="BiauKai" w:hAnsi="BiauKai"/>
        </w:rPr>
      </w:pPr>
      <w:r w:rsidRPr="00D91BFF">
        <w:rPr>
          <w:rFonts w:ascii="BiauKai" w:eastAsia="BiauKai" w:hAnsi="BiauKai"/>
        </w:rPr>
        <w:t xml:space="preserve">第一條 </w:t>
      </w:r>
      <w:r w:rsidRPr="00D91BFF">
        <w:rPr>
          <w:rFonts w:ascii="BiauKai" w:eastAsia="BiauKai" w:hAnsi="BiauKai" w:hint="eastAsia"/>
        </w:rPr>
        <w:t>為配合教育部政策之推動，落實實習課程之實施及幼兒保育系之教育目標及課程架構，提供學生職前現場實習機會，結合理論與實務，增進學生實務經驗並提升未來就業競爭力，特訂定育達科技大學幼兒保育系</w:t>
      </w:r>
      <w:r w:rsidRPr="00D91BFF">
        <w:rPr>
          <w:rFonts w:ascii="BiauKai" w:eastAsia="BiauKai" w:hAnsi="BiauKai"/>
        </w:rPr>
        <w:t>學生海外實習甄選辦法(以下簡稱本辦法)</w:t>
      </w:r>
      <w:r w:rsidRPr="00D91BFF">
        <w:rPr>
          <w:rFonts w:ascii="BiauKai" w:eastAsia="BiauKai" w:hAnsi="BiauKai" w:hint="eastAsia"/>
        </w:rPr>
        <w:t>本要點。</w:t>
      </w:r>
    </w:p>
    <w:p w14:paraId="1FCA312B" w14:textId="77777777" w:rsidR="004E0F44" w:rsidRPr="00D91BFF" w:rsidRDefault="004E0F44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</w:rPr>
      </w:pPr>
      <w:r w:rsidRPr="00D91BFF">
        <w:rPr>
          <w:rFonts w:ascii="BiauKai" w:eastAsia="BiauKai" w:hAnsi="BiauKai"/>
        </w:rPr>
        <w:t>第二條 申請對象：本系</w:t>
      </w:r>
      <w:r w:rsidRPr="00D91BFF">
        <w:rPr>
          <w:rFonts w:ascii="BiauKai" w:eastAsia="BiauKai" w:hAnsi="BiauKai" w:hint="eastAsia"/>
        </w:rPr>
        <w:t>三</w:t>
      </w:r>
      <w:r w:rsidRPr="00D91BFF">
        <w:rPr>
          <w:rFonts w:ascii="BiauKai" w:eastAsia="BiauKai" w:hAnsi="BiauKai"/>
        </w:rPr>
        <w:t>年級學生為主。</w:t>
      </w:r>
    </w:p>
    <w:p w14:paraId="2ACD06B4" w14:textId="77777777" w:rsidR="004E0F44" w:rsidRPr="00D91BFF" w:rsidRDefault="004E0F44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</w:rPr>
      </w:pPr>
      <w:r w:rsidRPr="00D91BFF">
        <w:rPr>
          <w:rFonts w:ascii="BiauKai" w:eastAsia="BiauKai" w:hAnsi="BiauKai"/>
        </w:rPr>
        <w:t>第三條 申請資格(以下四項資格符合其中一項即可提出申請)：</w:t>
      </w:r>
    </w:p>
    <w:p w14:paraId="1686F731" w14:textId="49C1E55E" w:rsidR="004E0F44" w:rsidRPr="00D91BFF" w:rsidRDefault="004E0F44" w:rsidP="00D91BFF">
      <w:pPr>
        <w:pStyle w:val="a3"/>
        <w:spacing w:line="360" w:lineRule="exact"/>
        <w:ind w:left="708" w:hangingChars="253" w:hanging="708"/>
        <w:jc w:val="both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position w:val="2"/>
        </w:rPr>
        <w:t>一、</w:t>
      </w:r>
      <w:r w:rsidRPr="00D91BFF">
        <w:rPr>
          <w:rFonts w:ascii="BiauKai" w:eastAsia="BiauKai" w:hAnsi="BiauKai"/>
          <w:spacing w:val="15"/>
          <w:position w:val="2"/>
        </w:rPr>
        <w:t xml:space="preserve"> </w:t>
      </w:r>
      <w:r w:rsidRPr="00D91BFF">
        <w:rPr>
          <w:rFonts w:ascii="BiauKai" w:eastAsia="BiauKai" w:hAnsi="BiauKai"/>
          <w:position w:val="2"/>
        </w:rPr>
        <w:t>於申</w:t>
      </w:r>
      <w:r w:rsidRPr="00D91BFF">
        <w:rPr>
          <w:rFonts w:ascii="BiauKai" w:eastAsia="BiauKai" w:hAnsi="BiauKai"/>
          <w:spacing w:val="-3"/>
          <w:position w:val="2"/>
        </w:rPr>
        <w:t>請</w:t>
      </w:r>
      <w:r w:rsidRPr="00D91BFF">
        <w:rPr>
          <w:rFonts w:ascii="BiauKai" w:eastAsia="BiauKai" w:hAnsi="BiauKai"/>
          <w:position w:val="2"/>
        </w:rPr>
        <w:t>日期</w:t>
      </w:r>
      <w:r w:rsidRPr="00D91BFF">
        <w:rPr>
          <w:rFonts w:ascii="BiauKai" w:eastAsia="BiauKai" w:hAnsi="BiauKai"/>
          <w:spacing w:val="-3"/>
          <w:position w:val="2"/>
        </w:rPr>
        <w:t>前</w:t>
      </w:r>
      <w:r w:rsidRPr="00D91BFF">
        <w:rPr>
          <w:rFonts w:ascii="BiauKai" w:eastAsia="BiauKai" w:hAnsi="BiauKai"/>
          <w:position w:val="2"/>
        </w:rPr>
        <w:t>一學期</w:t>
      </w:r>
      <w:r w:rsidRPr="00D91BFF">
        <w:rPr>
          <w:rFonts w:ascii="BiauKai" w:eastAsia="BiauKai" w:hAnsi="BiauKai"/>
          <w:spacing w:val="-3"/>
          <w:position w:val="2"/>
        </w:rPr>
        <w:t>平</w:t>
      </w:r>
      <w:r w:rsidRPr="00D91BFF">
        <w:rPr>
          <w:rFonts w:ascii="BiauKai" w:eastAsia="BiauKai" w:hAnsi="BiauKai"/>
          <w:position w:val="2"/>
        </w:rPr>
        <w:t>均成績</w:t>
      </w:r>
      <w:r w:rsidRPr="00D91BFF">
        <w:rPr>
          <w:rFonts w:ascii="BiauKai" w:eastAsia="BiauKai" w:hAnsi="BiauKai"/>
          <w:spacing w:val="-3"/>
          <w:position w:val="2"/>
        </w:rPr>
        <w:t>達</w:t>
      </w:r>
      <w:r w:rsidRPr="00D91BFF">
        <w:rPr>
          <w:rFonts w:ascii="BiauKai" w:eastAsia="BiauKai" w:hAnsi="BiauKai"/>
          <w:position w:val="2"/>
        </w:rPr>
        <w:t>該年級</w:t>
      </w:r>
      <w:r w:rsidRPr="00D91BFF">
        <w:rPr>
          <w:rFonts w:ascii="BiauKai" w:eastAsia="BiauKai" w:hAnsi="BiauKai"/>
          <w:spacing w:val="-3"/>
          <w:position w:val="2"/>
        </w:rPr>
        <w:t>全</w:t>
      </w:r>
      <w:r w:rsidRPr="00D91BFF">
        <w:rPr>
          <w:rFonts w:ascii="BiauKai" w:eastAsia="BiauKai" w:hAnsi="BiauKai"/>
          <w:color w:val="000000" w:themeColor="text1"/>
          <w:position w:val="2"/>
        </w:rPr>
        <w:t>體學</w:t>
      </w:r>
      <w:r w:rsidRPr="00D91BFF">
        <w:rPr>
          <w:rFonts w:ascii="BiauKai" w:eastAsia="BiauKai" w:hAnsi="BiauKai"/>
          <w:color w:val="000000" w:themeColor="text1"/>
          <w:spacing w:val="-3"/>
          <w:position w:val="2"/>
        </w:rPr>
        <w:t>生</w:t>
      </w:r>
      <w:r w:rsidRPr="00D91BFF">
        <w:rPr>
          <w:rFonts w:ascii="BiauKai" w:eastAsia="BiauKai" w:hAnsi="BiauKai"/>
          <w:color w:val="000000" w:themeColor="text1"/>
          <w:position w:val="2"/>
        </w:rPr>
        <w:t>前</w:t>
      </w:r>
      <w:r w:rsidR="00D91BFF" w:rsidRPr="00D91BFF">
        <w:rPr>
          <w:rFonts w:ascii="BiauKai" w:eastAsia="BiauKai" w:hAnsi="BiauKai"/>
          <w:color w:val="000000" w:themeColor="text1"/>
          <w:position w:val="2"/>
        </w:rPr>
        <w:t>2</w:t>
      </w:r>
      <w:r w:rsidR="00030B68" w:rsidRPr="00D91BFF">
        <w:rPr>
          <w:rFonts w:ascii="BiauKai" w:eastAsia="BiauKai" w:hAnsi="BiauKai" w:hint="eastAsia"/>
          <w:color w:val="000000" w:themeColor="text1"/>
          <w:position w:val="2"/>
        </w:rPr>
        <w:t>0</w:t>
      </w:r>
      <w:r w:rsidRPr="00D91BFF">
        <w:rPr>
          <w:rFonts w:ascii="BiauKai" w:eastAsia="BiauKai" w:hAnsi="BiauKai" w:hint="eastAsia"/>
          <w:color w:val="000000" w:themeColor="text1"/>
          <w:position w:val="2"/>
        </w:rPr>
        <w:t>％</w:t>
      </w:r>
      <w:r w:rsidRPr="00D91BFF">
        <w:rPr>
          <w:rFonts w:ascii="BiauKai" w:eastAsia="BiauKai" w:hAnsi="BiauKai"/>
          <w:color w:val="000000" w:themeColor="text1"/>
          <w:position w:val="2"/>
        </w:rPr>
        <w:t>，操</w:t>
      </w:r>
      <w:r w:rsidRPr="00D91BFF">
        <w:rPr>
          <w:rFonts w:ascii="BiauKai" w:eastAsia="BiauKai" w:hAnsi="BiauKai"/>
          <w:color w:val="000000" w:themeColor="text1"/>
          <w:spacing w:val="-3"/>
          <w:position w:val="2"/>
        </w:rPr>
        <w:t>行</w:t>
      </w:r>
      <w:r w:rsidRPr="00D91BFF">
        <w:rPr>
          <w:rFonts w:ascii="BiauKai" w:eastAsia="BiauKai" w:hAnsi="BiauKai"/>
          <w:color w:val="000000" w:themeColor="text1"/>
          <w:position w:val="2"/>
        </w:rPr>
        <w:t>成績達</w:t>
      </w:r>
      <w:r w:rsidR="00030B68" w:rsidRPr="00D91BFF">
        <w:rPr>
          <w:rFonts w:ascii="BiauKai" w:eastAsia="BiauKai" w:hAnsi="BiauKai" w:hint="eastAsia"/>
          <w:color w:val="000000" w:themeColor="text1"/>
          <w:position w:val="2"/>
        </w:rPr>
        <w:t>8</w:t>
      </w:r>
      <w:r w:rsidR="00BA521A" w:rsidRPr="00D91BFF">
        <w:rPr>
          <w:rFonts w:ascii="BiauKai" w:eastAsia="BiauKai" w:hAnsi="BiauKai" w:hint="eastAsia"/>
          <w:color w:val="000000" w:themeColor="text1"/>
          <w:position w:val="2"/>
        </w:rPr>
        <w:t>2</w:t>
      </w:r>
      <w:r w:rsidRPr="00D91BFF">
        <w:rPr>
          <w:rFonts w:ascii="BiauKai" w:eastAsia="BiauKai" w:hAnsi="BiauKai"/>
          <w:color w:val="000000" w:themeColor="text1"/>
        </w:rPr>
        <w:t>分以上且無懲戒紀錄者。</w:t>
      </w:r>
    </w:p>
    <w:p w14:paraId="52C5D76F" w14:textId="5E746954" w:rsidR="004E0F44" w:rsidRPr="00D91BFF" w:rsidRDefault="004E0F44" w:rsidP="00D91BFF">
      <w:pPr>
        <w:pStyle w:val="a3"/>
        <w:spacing w:before="1" w:line="360" w:lineRule="exact"/>
        <w:ind w:left="708" w:right="363" w:hangingChars="253" w:hanging="708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color w:val="000000" w:themeColor="text1"/>
        </w:rPr>
        <w:t>二、 代表學校參加全國性以上各項競賽獲獎，操行成績達</w:t>
      </w:r>
      <w:r w:rsidR="00030B68" w:rsidRPr="00D91BFF">
        <w:rPr>
          <w:rFonts w:ascii="BiauKai" w:eastAsia="BiauKai" w:hAnsi="BiauKai" w:hint="eastAsia"/>
          <w:color w:val="000000" w:themeColor="text1"/>
        </w:rPr>
        <w:t>8</w:t>
      </w:r>
      <w:r w:rsidR="00BA521A" w:rsidRPr="00D91BFF">
        <w:rPr>
          <w:rFonts w:ascii="BiauKai" w:eastAsia="BiauKai" w:hAnsi="BiauKai" w:hint="eastAsia"/>
          <w:color w:val="000000" w:themeColor="text1"/>
        </w:rPr>
        <w:t>2</w:t>
      </w:r>
      <w:r w:rsidRPr="00D91BFF">
        <w:rPr>
          <w:rFonts w:ascii="BiauKai" w:eastAsia="BiauKai" w:hAnsi="BiauKai"/>
          <w:color w:val="000000" w:themeColor="text1"/>
        </w:rPr>
        <w:t>分以上且無懲戒紀錄者，並由相關老師推薦。</w:t>
      </w:r>
    </w:p>
    <w:p w14:paraId="0AE6A5DA" w14:textId="2D36C679" w:rsidR="004E0F44" w:rsidRPr="00D91BFF" w:rsidRDefault="004E0F44" w:rsidP="00D91BFF">
      <w:pPr>
        <w:pStyle w:val="a3"/>
        <w:spacing w:line="360" w:lineRule="exact"/>
        <w:ind w:left="708" w:right="363" w:hangingChars="253" w:hanging="708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color w:val="000000" w:themeColor="text1"/>
        </w:rPr>
        <w:t>三、 擔任班級幹部或社團幹部表現優異，操行成績達</w:t>
      </w:r>
      <w:r w:rsidR="00030B68" w:rsidRPr="00D91BFF">
        <w:rPr>
          <w:rFonts w:ascii="BiauKai" w:eastAsia="BiauKai" w:hAnsi="BiauKai" w:hint="eastAsia"/>
          <w:color w:val="000000" w:themeColor="text1"/>
        </w:rPr>
        <w:t>8</w:t>
      </w:r>
      <w:r w:rsidR="00BA521A" w:rsidRPr="00D91BFF">
        <w:rPr>
          <w:rFonts w:ascii="BiauKai" w:eastAsia="BiauKai" w:hAnsi="BiauKai" w:hint="eastAsia"/>
          <w:color w:val="000000" w:themeColor="text1"/>
        </w:rPr>
        <w:t>2</w:t>
      </w:r>
      <w:r w:rsidRPr="00D91BFF">
        <w:rPr>
          <w:rFonts w:ascii="BiauKai" w:eastAsia="BiauKai" w:hAnsi="BiauKai"/>
          <w:color w:val="000000" w:themeColor="text1"/>
        </w:rPr>
        <w:t>分以上且無懲戒紀錄者，並由相關老師推薦。</w:t>
      </w:r>
    </w:p>
    <w:p w14:paraId="4D755E95" w14:textId="34EA364E" w:rsidR="004E0F44" w:rsidRPr="00D91BFF" w:rsidRDefault="004E0F44" w:rsidP="00D91BFF">
      <w:pPr>
        <w:pStyle w:val="a3"/>
        <w:spacing w:line="360" w:lineRule="exact"/>
        <w:ind w:left="708" w:right="363" w:hangingChars="253" w:hanging="708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color w:val="000000" w:themeColor="text1"/>
        </w:rPr>
        <w:t>四、 代表學校參與國際性學術討論會或技能交流活動，操行成績達</w:t>
      </w:r>
      <w:r w:rsidR="00030B68" w:rsidRPr="00D91BFF">
        <w:rPr>
          <w:rFonts w:ascii="BiauKai" w:eastAsia="BiauKai" w:hAnsi="BiauKai" w:hint="eastAsia"/>
          <w:color w:val="000000" w:themeColor="text1"/>
        </w:rPr>
        <w:t>8</w:t>
      </w:r>
      <w:r w:rsidR="00BA521A" w:rsidRPr="00D91BFF">
        <w:rPr>
          <w:rFonts w:ascii="BiauKai" w:eastAsia="BiauKai" w:hAnsi="BiauKai" w:hint="eastAsia"/>
          <w:color w:val="000000" w:themeColor="text1"/>
        </w:rPr>
        <w:t>2</w:t>
      </w:r>
      <w:r w:rsidRPr="00D91BFF">
        <w:rPr>
          <w:rFonts w:ascii="BiauKai" w:eastAsia="BiauKai" w:hAnsi="BiauKai"/>
          <w:color w:val="000000" w:themeColor="text1"/>
        </w:rPr>
        <w:t>分以上且無懲戒紀錄者，並由相關老師推薦。</w:t>
      </w:r>
    </w:p>
    <w:p w14:paraId="2ABA516C" w14:textId="77777777" w:rsidR="004E0F44" w:rsidRPr="00D91BFF" w:rsidRDefault="004E0F44" w:rsidP="00D91BFF">
      <w:pPr>
        <w:pStyle w:val="a3"/>
        <w:spacing w:line="360" w:lineRule="exact"/>
        <w:ind w:left="991" w:hangingChars="354" w:hanging="991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color w:val="000000" w:themeColor="text1"/>
        </w:rPr>
        <w:t>第四條 甄選流程：</w:t>
      </w:r>
    </w:p>
    <w:p w14:paraId="48D2672A" w14:textId="77777777" w:rsidR="004E0F44" w:rsidRPr="00D91BFF" w:rsidRDefault="004E0F44" w:rsidP="00D91BFF">
      <w:pPr>
        <w:pStyle w:val="a3"/>
        <w:spacing w:line="360" w:lineRule="exact"/>
        <w:ind w:left="708" w:right="361" w:hangingChars="253" w:hanging="708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color w:val="000000" w:themeColor="text1"/>
        </w:rPr>
        <w:t>一、 符合甄選資格者，向本系提出申請，進行資格審核，並提交系務會議討論。</w:t>
      </w:r>
    </w:p>
    <w:p w14:paraId="4ACC824F" w14:textId="77777777" w:rsidR="004E0F44" w:rsidRPr="00D91BFF" w:rsidRDefault="004E0F44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color w:val="000000" w:themeColor="text1"/>
        </w:rPr>
        <w:t>二、 評定標準</w:t>
      </w:r>
      <w:r w:rsidRPr="00D91BFF">
        <w:rPr>
          <w:rFonts w:ascii="BiauKai" w:eastAsia="BiauKai" w:hAnsi="BiauKai" w:hint="eastAsia"/>
          <w:color w:val="000000" w:themeColor="text1"/>
        </w:rPr>
        <w:t>：</w:t>
      </w:r>
    </w:p>
    <w:p w14:paraId="22AFF88D" w14:textId="174465AB" w:rsidR="004E0F44" w:rsidRPr="00D91BFF" w:rsidRDefault="004E0F44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 w:hint="eastAsia"/>
          <w:color w:val="000000" w:themeColor="text1"/>
        </w:rPr>
        <w:t>(一)</w:t>
      </w:r>
      <w:r w:rsidRPr="00D91BFF">
        <w:rPr>
          <w:rFonts w:ascii="BiauKai" w:eastAsia="BiauKai" w:hAnsi="BiauKai"/>
          <w:color w:val="000000" w:themeColor="text1"/>
        </w:rPr>
        <w:t>資料審查</w:t>
      </w:r>
      <w:r w:rsidR="004B2BF3" w:rsidRPr="00D91BFF">
        <w:rPr>
          <w:rFonts w:ascii="BiauKai" w:eastAsia="BiauKai" w:hAnsi="BiauKai" w:hint="eastAsia"/>
          <w:color w:val="000000" w:themeColor="text1"/>
        </w:rPr>
        <w:t>7</w:t>
      </w:r>
      <w:r w:rsidR="00030B68" w:rsidRPr="00D91BFF">
        <w:rPr>
          <w:rFonts w:ascii="BiauKai" w:eastAsia="BiauKai" w:hAnsi="BiauKai" w:hint="eastAsia"/>
          <w:color w:val="000000" w:themeColor="text1"/>
        </w:rPr>
        <w:t>0</w:t>
      </w:r>
      <w:r w:rsidRPr="00D91BFF">
        <w:rPr>
          <w:rFonts w:ascii="BiauKai" w:eastAsia="BiauKai" w:hAnsi="BiauKai" w:hint="eastAsia"/>
          <w:color w:val="000000" w:themeColor="text1"/>
        </w:rPr>
        <w:t>％：</w:t>
      </w:r>
    </w:p>
    <w:p w14:paraId="53DF099F" w14:textId="7C238A34" w:rsidR="004E0F44" w:rsidRPr="00D91BFF" w:rsidRDefault="004E0F44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  <w:color w:val="000000" w:themeColor="text1"/>
          <w:lang w:val="en-US"/>
        </w:rPr>
      </w:pPr>
      <w:r w:rsidRPr="00D91BFF">
        <w:rPr>
          <w:rFonts w:ascii="BiauKai" w:eastAsia="BiauKai" w:hAnsi="BiauKai" w:hint="eastAsia"/>
          <w:color w:val="000000" w:themeColor="text1"/>
        </w:rPr>
        <w:t xml:space="preserve">   1.</w:t>
      </w:r>
      <w:r w:rsidRPr="00D91BFF">
        <w:rPr>
          <w:rFonts w:ascii="BiauKai" w:eastAsia="BiauKai" w:hAnsi="BiauKai"/>
          <w:color w:val="000000" w:themeColor="text1"/>
          <w:lang w:val="en-US"/>
        </w:rPr>
        <w:t>歷年成績單正本，需註明班級排名</w:t>
      </w:r>
      <w:r w:rsidRPr="00D91BFF">
        <w:rPr>
          <w:rFonts w:ascii="BiauKai" w:eastAsia="BiauKai" w:hAnsi="BiauKai" w:hint="eastAsia"/>
          <w:color w:val="000000" w:themeColor="text1"/>
          <w:lang w:val="en-US"/>
        </w:rPr>
        <w:t>。</w:t>
      </w:r>
      <w:r w:rsidR="00BA521A" w:rsidRPr="00D91BFF">
        <w:rPr>
          <w:rFonts w:ascii="BiauKai" w:eastAsia="BiauKai" w:hAnsi="BiauKai" w:hint="eastAsia"/>
          <w:color w:val="000000" w:themeColor="text1"/>
          <w:lang w:val="en-US"/>
        </w:rPr>
        <w:t>（20%）</w:t>
      </w:r>
    </w:p>
    <w:p w14:paraId="2E80EEC8" w14:textId="1D5C0B41" w:rsidR="004E0F44" w:rsidRPr="00D91BFF" w:rsidRDefault="004E0F44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  <w:color w:val="000000" w:themeColor="text1"/>
          <w:lang w:val="en-US"/>
        </w:rPr>
      </w:pPr>
      <w:r w:rsidRPr="00D91BFF">
        <w:rPr>
          <w:rFonts w:ascii="BiauKai" w:eastAsia="BiauKai" w:hAnsi="BiauKai" w:hint="eastAsia"/>
          <w:color w:val="000000" w:themeColor="text1"/>
          <w:lang w:val="en-US"/>
        </w:rPr>
        <w:t xml:space="preserve">   2.</w:t>
      </w:r>
      <w:r w:rsidRPr="00D91BFF">
        <w:rPr>
          <w:rFonts w:ascii="BiauKai" w:eastAsia="BiauKai" w:hAnsi="BiauKai"/>
          <w:color w:val="000000" w:themeColor="text1"/>
          <w:lang w:val="en-US"/>
        </w:rPr>
        <w:t>相關外語能力證明</w:t>
      </w:r>
      <w:r w:rsidRPr="00D91BFF">
        <w:rPr>
          <w:rFonts w:ascii="BiauKai" w:eastAsia="BiauKai" w:hAnsi="BiauKai" w:hint="eastAsia"/>
          <w:color w:val="000000" w:themeColor="text1"/>
          <w:lang w:val="en-US"/>
        </w:rPr>
        <w:t>。</w:t>
      </w:r>
      <w:r w:rsidR="004B2BF3" w:rsidRPr="00D91BFF">
        <w:rPr>
          <w:rFonts w:ascii="BiauKai" w:eastAsia="BiauKai" w:hAnsi="BiauKai" w:hint="eastAsia"/>
          <w:color w:val="000000" w:themeColor="text1"/>
          <w:lang w:val="en-US"/>
        </w:rPr>
        <w:t>（10%）</w:t>
      </w:r>
    </w:p>
    <w:p w14:paraId="23553637" w14:textId="0854A23F" w:rsidR="004E0F44" w:rsidRPr="00D91BFF" w:rsidRDefault="004E0F44" w:rsidP="00D91BFF">
      <w:pPr>
        <w:pStyle w:val="a3"/>
        <w:spacing w:line="360" w:lineRule="exact"/>
        <w:ind w:left="566" w:hangingChars="202" w:hanging="566"/>
        <w:jc w:val="both"/>
        <w:rPr>
          <w:rFonts w:ascii="BiauKai" w:eastAsia="BiauKai" w:hAnsi="BiauKai"/>
          <w:color w:val="000000" w:themeColor="text1"/>
          <w:lang w:val="en-US"/>
        </w:rPr>
      </w:pPr>
      <w:r w:rsidRPr="00D91BFF">
        <w:rPr>
          <w:rFonts w:ascii="BiauKai" w:eastAsia="BiauKai" w:hAnsi="BiauKai" w:hint="eastAsia"/>
          <w:color w:val="000000" w:themeColor="text1"/>
          <w:lang w:val="en-US"/>
        </w:rPr>
        <w:t xml:space="preserve">   3.</w:t>
      </w:r>
      <w:r w:rsidRPr="00D91BFF">
        <w:rPr>
          <w:rFonts w:ascii="BiauKai" w:eastAsia="BiauKai" w:hAnsi="BiauKai"/>
          <w:color w:val="000000" w:themeColor="text1"/>
          <w:lang w:val="en-US"/>
        </w:rPr>
        <w:t>海外實習計畫書，內含實習生基本資料、自傳、對實習的期待與學習計畫</w:t>
      </w:r>
      <w:r w:rsidRPr="00D91BFF">
        <w:rPr>
          <w:rFonts w:ascii="BiauKai" w:eastAsia="BiauKai" w:hAnsi="BiauKai" w:hint="eastAsia"/>
          <w:color w:val="000000" w:themeColor="text1"/>
          <w:lang w:val="en-US"/>
        </w:rPr>
        <w:t>。</w:t>
      </w:r>
      <w:r w:rsidR="004B2BF3" w:rsidRPr="00D91BFF">
        <w:rPr>
          <w:rFonts w:ascii="BiauKai" w:eastAsia="BiauKai" w:hAnsi="BiauKai" w:hint="eastAsia"/>
          <w:color w:val="000000" w:themeColor="text1"/>
          <w:lang w:val="en-US"/>
        </w:rPr>
        <w:t>（40%）</w:t>
      </w:r>
    </w:p>
    <w:p w14:paraId="170DA15E" w14:textId="77777777" w:rsidR="000D5228" w:rsidRPr="00D91BFF" w:rsidRDefault="000D5228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  <w:color w:val="000000" w:themeColor="text1"/>
          <w:lang w:val="en-US"/>
        </w:rPr>
      </w:pPr>
      <w:r w:rsidRPr="00D91BFF">
        <w:rPr>
          <w:rFonts w:ascii="BiauKai" w:eastAsia="BiauKai" w:hAnsi="BiauKai" w:hint="eastAsia"/>
          <w:color w:val="000000" w:themeColor="text1"/>
          <w:lang w:val="en-US"/>
        </w:rPr>
        <w:t xml:space="preserve">   4.其他。</w:t>
      </w:r>
    </w:p>
    <w:p w14:paraId="00F44E45" w14:textId="7BB7C3A8" w:rsidR="004E0F44" w:rsidRPr="00D91BFF" w:rsidRDefault="004E0F44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color w:val="000000" w:themeColor="text1"/>
        </w:rPr>
        <w:t>(二</w:t>
      </w:r>
      <w:r w:rsidR="000D5228" w:rsidRPr="00D91BFF">
        <w:rPr>
          <w:rFonts w:ascii="BiauKai" w:eastAsia="BiauKai" w:hAnsi="BiauKai"/>
          <w:color w:val="000000" w:themeColor="text1"/>
        </w:rPr>
        <w:t>)</w:t>
      </w:r>
      <w:r w:rsidRPr="00D91BFF">
        <w:rPr>
          <w:rFonts w:ascii="BiauKai" w:eastAsia="BiauKai" w:hAnsi="BiauKai"/>
          <w:color w:val="000000" w:themeColor="text1"/>
        </w:rPr>
        <w:t>面</w:t>
      </w:r>
      <w:r w:rsidRPr="00D91BFF">
        <w:rPr>
          <w:rFonts w:ascii="BiauKai" w:eastAsia="BiauKai" w:hAnsi="BiauKai" w:hint="eastAsia"/>
          <w:color w:val="000000" w:themeColor="text1"/>
        </w:rPr>
        <w:t>試</w:t>
      </w:r>
      <w:r w:rsidR="00EB2E4F" w:rsidRPr="00D91BFF">
        <w:rPr>
          <w:rFonts w:ascii="BiauKai" w:eastAsia="BiauKai" w:hAnsi="BiauKai"/>
          <w:color w:val="000000" w:themeColor="text1"/>
        </w:rPr>
        <w:t>3</w:t>
      </w:r>
      <w:r w:rsidR="00CE132E" w:rsidRPr="00D91BFF">
        <w:rPr>
          <w:rFonts w:ascii="BiauKai" w:eastAsia="BiauKai" w:hAnsi="BiauKai" w:hint="eastAsia"/>
          <w:color w:val="000000" w:themeColor="text1"/>
        </w:rPr>
        <w:t>0</w:t>
      </w:r>
      <w:r w:rsidRPr="00D91BFF">
        <w:rPr>
          <w:rFonts w:ascii="BiauKai" w:eastAsia="BiauKai" w:hAnsi="BiauKai" w:hint="eastAsia"/>
          <w:color w:val="000000" w:themeColor="text1"/>
        </w:rPr>
        <w:t>％：</w:t>
      </w:r>
    </w:p>
    <w:p w14:paraId="376B6C9B" w14:textId="77777777" w:rsidR="004E0F44" w:rsidRPr="00D91BFF" w:rsidRDefault="000D5228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 w:hint="eastAsia"/>
          <w:color w:val="000000" w:themeColor="text1"/>
        </w:rPr>
        <w:t xml:space="preserve">   1.</w:t>
      </w:r>
      <w:r w:rsidR="004E0F44" w:rsidRPr="00D91BFF">
        <w:rPr>
          <w:rFonts w:ascii="BiauKai" w:eastAsia="BiauKai" w:hAnsi="BiauKai"/>
          <w:color w:val="000000" w:themeColor="text1"/>
        </w:rPr>
        <w:t>經資料審查成績加總後，以錄取名額</w:t>
      </w:r>
      <w:r w:rsidR="00030B68" w:rsidRPr="00D91BFF">
        <w:rPr>
          <w:rFonts w:ascii="BiauKai" w:eastAsia="BiauKai" w:hAnsi="BiauKai" w:hint="eastAsia"/>
          <w:color w:val="000000" w:themeColor="text1"/>
        </w:rPr>
        <w:t>2倍</w:t>
      </w:r>
      <w:r w:rsidR="00030B68" w:rsidRPr="00D91BFF">
        <w:rPr>
          <w:rFonts w:ascii="BiauKai" w:eastAsia="BiauKai" w:hAnsi="BiauKai"/>
          <w:color w:val="000000" w:themeColor="text1"/>
        </w:rPr>
        <w:t>人</w:t>
      </w:r>
      <w:r w:rsidR="00030B68" w:rsidRPr="00D91BFF">
        <w:rPr>
          <w:rFonts w:ascii="BiauKai" w:eastAsia="BiauKai" w:hAnsi="BiauKai" w:hint="eastAsia"/>
          <w:color w:val="000000" w:themeColor="text1"/>
        </w:rPr>
        <w:t>數</w:t>
      </w:r>
      <w:r w:rsidR="004E0F44" w:rsidRPr="00D91BFF">
        <w:rPr>
          <w:rFonts w:ascii="BiauKai" w:eastAsia="BiauKai" w:hAnsi="BiauKai"/>
          <w:color w:val="000000" w:themeColor="text1"/>
        </w:rPr>
        <w:t>進行面試。</w:t>
      </w:r>
    </w:p>
    <w:p w14:paraId="2F325159" w14:textId="77777777" w:rsidR="004E0F44" w:rsidRPr="00D91BFF" w:rsidRDefault="004E0F44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  <w:color w:val="000000" w:themeColor="text1"/>
        </w:rPr>
      </w:pPr>
      <w:r w:rsidRPr="00D91BFF">
        <w:rPr>
          <w:rFonts w:ascii="BiauKai" w:eastAsia="BiauKai" w:hAnsi="BiauKai"/>
          <w:color w:val="000000" w:themeColor="text1"/>
        </w:rPr>
        <w:t>第五條 預定錄取獎助名額：依該年度相關計畫斟酌名額。</w:t>
      </w:r>
    </w:p>
    <w:p w14:paraId="38679CDF" w14:textId="77777777" w:rsidR="000D5228" w:rsidRPr="00D91BFF" w:rsidRDefault="000D5228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</w:rPr>
      </w:pPr>
      <w:r w:rsidRPr="00D91BFF">
        <w:rPr>
          <w:rFonts w:ascii="BiauKai" w:eastAsia="BiauKai" w:hAnsi="BiauKai"/>
        </w:rPr>
        <w:t>第</w:t>
      </w:r>
      <w:r w:rsidRPr="00D91BFF">
        <w:rPr>
          <w:rFonts w:ascii="BiauKai" w:eastAsia="BiauKai" w:hAnsi="BiauKai" w:hint="eastAsia"/>
        </w:rPr>
        <w:t>六</w:t>
      </w:r>
      <w:r w:rsidRPr="00D91BFF">
        <w:rPr>
          <w:rFonts w:ascii="BiauKai" w:eastAsia="BiauKai" w:hAnsi="BiauKai"/>
        </w:rPr>
        <w:t>條 審核及公告方式：完成申請作業，送系務會議進行審查，通過後陳請系主任核定後公佈。</w:t>
      </w:r>
    </w:p>
    <w:p w14:paraId="79F9F32C" w14:textId="77777777" w:rsidR="000D5228" w:rsidRPr="00D91BFF" w:rsidRDefault="000D5228" w:rsidP="00D91BFF">
      <w:pPr>
        <w:pStyle w:val="a3"/>
        <w:spacing w:line="360" w:lineRule="exact"/>
        <w:ind w:left="991" w:hangingChars="354" w:hanging="991"/>
        <w:jc w:val="both"/>
        <w:rPr>
          <w:rFonts w:ascii="BiauKai" w:eastAsia="BiauKai" w:hAnsi="BiauKai"/>
        </w:rPr>
      </w:pPr>
      <w:r w:rsidRPr="00D91BFF">
        <w:rPr>
          <w:rFonts w:ascii="BiauKai" w:eastAsia="BiauKai" w:hAnsi="BiauKai"/>
        </w:rPr>
        <w:t>第</w:t>
      </w:r>
      <w:r w:rsidRPr="00D91BFF">
        <w:rPr>
          <w:rFonts w:ascii="BiauKai" w:eastAsia="BiauKai" w:hAnsi="BiauKai" w:hint="eastAsia"/>
        </w:rPr>
        <w:t>七</w:t>
      </w:r>
      <w:r w:rsidRPr="00D91BFF">
        <w:rPr>
          <w:rFonts w:ascii="BiauKai" w:eastAsia="BiauKai" w:hAnsi="BiauKai"/>
        </w:rPr>
        <w:t>條 申請者不得於學期中辦理休學，否則取消資格。</w:t>
      </w:r>
    </w:p>
    <w:p w14:paraId="04F2C8DD" w14:textId="77777777" w:rsidR="000D5228" w:rsidRPr="00D91BFF" w:rsidRDefault="000D5228" w:rsidP="00D91BFF">
      <w:pPr>
        <w:widowControl/>
        <w:autoSpaceDE/>
        <w:autoSpaceDN/>
        <w:ind w:left="779" w:hangingChars="354" w:hanging="779"/>
        <w:rPr>
          <w:rFonts w:ascii="BiauKai" w:eastAsia="BiauKai" w:hAnsi="BiauKai"/>
          <w:sz w:val="28"/>
          <w:szCs w:val="28"/>
          <w:lang w:val="en-US"/>
        </w:rPr>
      </w:pPr>
      <w:r w:rsidRPr="00D91BFF">
        <w:rPr>
          <w:rFonts w:ascii="BiauKai" w:eastAsia="BiauKai" w:hAnsi="BiauKai"/>
        </w:rPr>
        <w:br w:type="page"/>
      </w:r>
    </w:p>
    <w:p w14:paraId="71106CB9" w14:textId="77777777" w:rsidR="000D5228" w:rsidRPr="00D91BFF" w:rsidRDefault="000D5228" w:rsidP="00D91BFF">
      <w:pPr>
        <w:widowControl/>
        <w:ind w:left="1416" w:hangingChars="354" w:hanging="1416"/>
        <w:jc w:val="center"/>
        <w:rPr>
          <w:rFonts w:ascii="BiauKai" w:eastAsia="BiauKai" w:hAnsi="BiauKai" w:cs="新細明體"/>
          <w:sz w:val="40"/>
          <w:szCs w:val="40"/>
        </w:rPr>
      </w:pPr>
      <w:r w:rsidRPr="00D91BFF">
        <w:rPr>
          <w:rFonts w:ascii="BiauKai" w:eastAsia="BiauKai" w:hAnsi="BiauKai" w:cs="新細明體" w:hint="eastAsia"/>
          <w:sz w:val="40"/>
          <w:szCs w:val="40"/>
        </w:rPr>
        <w:lastRenderedPageBreak/>
        <w:t>育達科技大學幼兒保育系</w:t>
      </w:r>
    </w:p>
    <w:p w14:paraId="1E27D604" w14:textId="72C3523E" w:rsidR="000D5228" w:rsidRPr="00D91BFF" w:rsidRDefault="000D5228" w:rsidP="00D91BFF">
      <w:pPr>
        <w:widowControl/>
        <w:ind w:left="1416" w:hangingChars="354" w:hanging="1416"/>
        <w:jc w:val="center"/>
        <w:rPr>
          <w:rFonts w:ascii="BiauKai" w:eastAsia="BiauKai" w:hAnsi="BiauKai" w:cs="新細明體"/>
          <w:sz w:val="40"/>
          <w:szCs w:val="40"/>
        </w:rPr>
      </w:pPr>
      <w:r w:rsidRPr="00D91BFF">
        <w:rPr>
          <w:rFonts w:ascii="BiauKai" w:eastAsia="BiauKai" w:hAnsi="BiauKai" w:cs="新細明體"/>
          <w:sz w:val="40"/>
          <w:szCs w:val="40"/>
        </w:rPr>
        <w:t>辦理教育部</w:t>
      </w:r>
      <w:r w:rsidR="00B7561D" w:rsidRPr="00D91BFF">
        <w:rPr>
          <w:rFonts w:ascii="BiauKai" w:eastAsia="BiauKai" w:hAnsi="BiauKai" w:cs="新細明體"/>
          <w:sz w:val="40"/>
          <w:szCs w:val="40"/>
        </w:rPr>
        <w:t>10</w:t>
      </w:r>
      <w:r w:rsidR="00E534B4">
        <w:rPr>
          <w:rFonts w:ascii="BiauKai" w:eastAsia="BiauKai" w:hAnsi="BiauKai" w:cs="新細明體"/>
          <w:sz w:val="40"/>
          <w:szCs w:val="40"/>
        </w:rPr>
        <w:t>8</w:t>
      </w:r>
      <w:r w:rsidRPr="00D91BFF">
        <w:rPr>
          <w:rFonts w:ascii="BiauKai" w:eastAsia="BiauKai" w:hAnsi="BiauKai" w:cs="新細明體"/>
          <w:sz w:val="40"/>
          <w:szCs w:val="40"/>
        </w:rPr>
        <w:t>年度大專校院</w:t>
      </w:r>
      <w:r w:rsidR="00E534B4">
        <w:rPr>
          <w:rFonts w:ascii="BiauKai" w:eastAsia="BiauKai" w:hAnsi="BiauKai" w:cs="新細明體" w:hint="eastAsia"/>
          <w:sz w:val="40"/>
          <w:szCs w:val="40"/>
        </w:rPr>
        <w:t>海</w:t>
      </w:r>
      <w:r w:rsidRPr="00D91BFF">
        <w:rPr>
          <w:rFonts w:ascii="BiauKai" w:eastAsia="BiauKai" w:hAnsi="BiauKai" w:cs="新細明體"/>
          <w:sz w:val="40"/>
          <w:szCs w:val="40"/>
        </w:rPr>
        <w:t>外專業實習</w:t>
      </w:r>
    </w:p>
    <w:p w14:paraId="794A2500" w14:textId="77777777" w:rsidR="000D5228" w:rsidRPr="00D91BFF" w:rsidRDefault="000D5228" w:rsidP="00D91BFF">
      <w:pPr>
        <w:widowControl/>
        <w:ind w:left="1416" w:hangingChars="354" w:hanging="1416"/>
        <w:jc w:val="center"/>
        <w:rPr>
          <w:rFonts w:ascii="BiauKai" w:eastAsia="BiauKai" w:hAnsi="BiauKai" w:cs="新細明體"/>
          <w:sz w:val="40"/>
          <w:szCs w:val="40"/>
        </w:rPr>
      </w:pPr>
      <w:r w:rsidRPr="00D91BFF">
        <w:rPr>
          <w:rFonts w:ascii="BiauKai" w:eastAsia="BiauKai" w:hAnsi="BiauKai" w:cs="新細明體"/>
          <w:sz w:val="40"/>
          <w:szCs w:val="40"/>
        </w:rPr>
        <w:t>「學海築夢」</w:t>
      </w:r>
      <w:r w:rsidRPr="00D91BFF">
        <w:rPr>
          <w:rFonts w:ascii="BiauKai" w:eastAsia="BiauKai" w:hAnsi="BiauKai" w:cs="新細明體" w:hint="eastAsia"/>
          <w:sz w:val="40"/>
          <w:szCs w:val="40"/>
        </w:rPr>
        <w:t>申請書</w:t>
      </w:r>
    </w:p>
    <w:p w14:paraId="2C7A7121" w14:textId="77777777" w:rsidR="000D5228" w:rsidRPr="00E534B4" w:rsidRDefault="000D5228" w:rsidP="00D91BFF">
      <w:pPr>
        <w:widowControl/>
        <w:ind w:left="991" w:hangingChars="354" w:hanging="991"/>
        <w:rPr>
          <w:rFonts w:ascii="BiauKai" w:eastAsia="BiauKai" w:hAnsi="BiauKai" w:cs="新細明體" w:hint="eastAsia"/>
          <w:sz w:val="28"/>
          <w:szCs w:val="28"/>
          <w:lang w:val="en-US"/>
        </w:rPr>
      </w:pPr>
      <w:bookmarkStart w:id="0" w:name="_GoBack"/>
      <w:bookmarkEnd w:id="0"/>
    </w:p>
    <w:p w14:paraId="7052C9D7" w14:textId="77777777" w:rsidR="000D5228" w:rsidRPr="00D91BFF" w:rsidRDefault="000D5228" w:rsidP="00E534B4">
      <w:pPr>
        <w:widowControl/>
        <w:spacing w:line="360" w:lineRule="auto"/>
        <w:ind w:left="991" w:hangingChars="354" w:hanging="991"/>
        <w:rPr>
          <w:rFonts w:ascii="BiauKai" w:eastAsia="BiauKai" w:hAnsi="BiauKai" w:cs="新細明體"/>
          <w:sz w:val="28"/>
          <w:szCs w:val="28"/>
        </w:rPr>
      </w:pPr>
      <w:r w:rsidRPr="00D91BFF">
        <w:rPr>
          <w:rFonts w:ascii="BiauKai" w:eastAsia="BiauKai" w:hAnsi="BiauKai" w:cs="新細明體" w:hint="eastAsia"/>
          <w:sz w:val="28"/>
          <w:szCs w:val="28"/>
        </w:rPr>
        <w:t>學號：</w:t>
      </w:r>
    </w:p>
    <w:p w14:paraId="3316288E" w14:textId="77777777" w:rsidR="000D5228" w:rsidRPr="00D91BFF" w:rsidRDefault="000D5228" w:rsidP="00E534B4">
      <w:pPr>
        <w:widowControl/>
        <w:spacing w:line="360" w:lineRule="auto"/>
        <w:ind w:left="991" w:hangingChars="354" w:hanging="991"/>
        <w:rPr>
          <w:rFonts w:ascii="BiauKai" w:eastAsia="BiauKai" w:hAnsi="BiauKai" w:cs="新細明體"/>
          <w:sz w:val="28"/>
          <w:szCs w:val="28"/>
        </w:rPr>
      </w:pPr>
      <w:r w:rsidRPr="00D91BFF">
        <w:rPr>
          <w:rFonts w:ascii="BiauKai" w:eastAsia="BiauKai" w:hAnsi="BiauKai" w:cs="新細明體" w:hint="eastAsia"/>
          <w:sz w:val="28"/>
          <w:szCs w:val="28"/>
        </w:rPr>
        <w:t>姓名：</w:t>
      </w:r>
    </w:p>
    <w:p w14:paraId="741E9557" w14:textId="77777777" w:rsidR="000D5228" w:rsidRPr="00D91BFF" w:rsidRDefault="000D5228" w:rsidP="00E534B4">
      <w:pPr>
        <w:widowControl/>
        <w:spacing w:line="360" w:lineRule="auto"/>
        <w:ind w:left="991" w:hangingChars="354" w:hanging="991"/>
        <w:rPr>
          <w:rFonts w:ascii="BiauKai" w:eastAsia="BiauKai" w:hAnsi="BiauKai" w:cs="新細明體"/>
          <w:sz w:val="28"/>
          <w:szCs w:val="28"/>
        </w:rPr>
      </w:pPr>
      <w:r w:rsidRPr="00D91BFF">
        <w:rPr>
          <w:rFonts w:ascii="BiauKai" w:eastAsia="BiauKai" w:hAnsi="BiauKai" w:cs="新細明體" w:hint="eastAsia"/>
          <w:sz w:val="28"/>
          <w:szCs w:val="28"/>
        </w:rPr>
        <w:t>連絡電話：</w:t>
      </w:r>
    </w:p>
    <w:p w14:paraId="54542EEE" w14:textId="77777777" w:rsidR="000D5228" w:rsidRPr="00D91BFF" w:rsidRDefault="000D5228" w:rsidP="00E534B4">
      <w:pPr>
        <w:widowControl/>
        <w:spacing w:line="360" w:lineRule="auto"/>
        <w:ind w:left="991" w:hangingChars="354" w:hanging="991"/>
        <w:rPr>
          <w:rFonts w:ascii="BiauKai" w:eastAsia="BiauKai" w:hAnsi="BiauKai" w:cs="新細明體"/>
          <w:sz w:val="28"/>
          <w:szCs w:val="28"/>
        </w:rPr>
      </w:pPr>
      <w:r w:rsidRPr="00D91BFF">
        <w:rPr>
          <w:rFonts w:ascii="BiauKai" w:eastAsia="BiauKai" w:hAnsi="BiauKai" w:cs="新細明體" w:hint="eastAsia"/>
          <w:sz w:val="28"/>
          <w:szCs w:val="28"/>
        </w:rPr>
        <w:t>e-mail：</w:t>
      </w:r>
    </w:p>
    <w:p w14:paraId="3C9931E9" w14:textId="77777777" w:rsidR="00911E74" w:rsidRPr="00D91BFF" w:rsidRDefault="00911E74" w:rsidP="00E534B4">
      <w:pPr>
        <w:widowControl/>
        <w:spacing w:line="360" w:lineRule="auto"/>
        <w:ind w:left="991" w:hangingChars="354" w:hanging="991"/>
        <w:rPr>
          <w:rFonts w:ascii="BiauKai" w:eastAsia="BiauKai" w:hAnsi="BiauKai" w:cs="新細明體"/>
          <w:sz w:val="28"/>
          <w:szCs w:val="28"/>
        </w:rPr>
      </w:pPr>
      <w:r w:rsidRPr="00D91BFF">
        <w:rPr>
          <w:rFonts w:ascii="BiauKai" w:eastAsia="BiauKai" w:hAnsi="BiauKai" w:cs="新細明體" w:hint="eastAsia"/>
          <w:sz w:val="28"/>
          <w:szCs w:val="28"/>
        </w:rPr>
        <w:t>繳交</w:t>
      </w:r>
      <w:r w:rsidR="000D5228" w:rsidRPr="00D91BFF">
        <w:rPr>
          <w:rFonts w:ascii="BiauKai" w:eastAsia="BiauKai" w:hAnsi="BiauKai" w:cs="新細明體"/>
          <w:sz w:val="28"/>
          <w:szCs w:val="28"/>
        </w:rPr>
        <w:t>資料審查</w:t>
      </w:r>
      <w:r w:rsidRPr="00D91BFF">
        <w:rPr>
          <w:rFonts w:ascii="BiauKai" w:eastAsia="BiauKai" w:hAnsi="BiauKai" w:cs="新細明體" w:hint="eastAsia"/>
          <w:sz w:val="28"/>
          <w:szCs w:val="28"/>
        </w:rPr>
        <w:tab/>
        <w:t>:</w:t>
      </w:r>
    </w:p>
    <w:p w14:paraId="5C1C7C21" w14:textId="77777777" w:rsidR="000D5228" w:rsidRPr="00D91BFF" w:rsidRDefault="000D5228" w:rsidP="00E534B4">
      <w:pPr>
        <w:widowControl/>
        <w:spacing w:line="360" w:lineRule="auto"/>
        <w:ind w:left="991" w:hangingChars="354" w:hanging="991"/>
        <w:rPr>
          <w:rFonts w:ascii="BiauKai" w:eastAsia="BiauKai" w:hAnsi="BiauKai" w:cs="新細明體"/>
          <w:sz w:val="28"/>
          <w:szCs w:val="28"/>
        </w:rPr>
      </w:pPr>
      <w:r w:rsidRPr="00D91BFF">
        <w:rPr>
          <w:rFonts w:ascii="BiauKai" w:eastAsia="BiauKai" w:hAnsi="BiauKai" w:cs="新細明體" w:hint="eastAsia"/>
          <w:sz w:val="28"/>
          <w:szCs w:val="28"/>
        </w:rPr>
        <w:t>□</w:t>
      </w:r>
      <w:r w:rsidR="00911E74" w:rsidRPr="00D91BFF">
        <w:rPr>
          <w:rFonts w:ascii="BiauKai" w:eastAsia="BiauKai" w:hAnsi="BiauKai" w:cs="新細明體" w:hint="eastAsia"/>
          <w:sz w:val="28"/>
          <w:szCs w:val="28"/>
        </w:rPr>
        <w:t>1.</w:t>
      </w:r>
      <w:r w:rsidRPr="00D91BFF">
        <w:rPr>
          <w:rFonts w:ascii="BiauKai" w:eastAsia="BiauKai" w:hAnsi="BiauKai" w:cs="新細明體"/>
          <w:sz w:val="28"/>
          <w:szCs w:val="28"/>
        </w:rPr>
        <w:t>歷年成績單正本，需註明班級排名。</w:t>
      </w:r>
    </w:p>
    <w:p w14:paraId="4BD2D894" w14:textId="77777777" w:rsidR="000D5228" w:rsidRPr="00D91BFF" w:rsidRDefault="000D5228" w:rsidP="00E534B4">
      <w:pPr>
        <w:widowControl/>
        <w:spacing w:line="360" w:lineRule="auto"/>
        <w:ind w:left="991" w:hangingChars="354" w:hanging="991"/>
        <w:rPr>
          <w:rFonts w:ascii="BiauKai" w:eastAsia="BiauKai" w:hAnsi="BiauKai" w:cs="新細明體"/>
          <w:sz w:val="28"/>
          <w:szCs w:val="28"/>
        </w:rPr>
      </w:pPr>
      <w:r w:rsidRPr="00D91BFF">
        <w:rPr>
          <w:rFonts w:ascii="BiauKai" w:eastAsia="BiauKai" w:hAnsi="BiauKai" w:cs="新細明體" w:hint="eastAsia"/>
          <w:sz w:val="28"/>
          <w:szCs w:val="28"/>
        </w:rPr>
        <w:t>□</w:t>
      </w:r>
      <w:r w:rsidR="00911E74" w:rsidRPr="00D91BFF">
        <w:rPr>
          <w:rFonts w:ascii="BiauKai" w:eastAsia="BiauKai" w:hAnsi="BiauKai" w:cs="新細明體" w:hint="eastAsia"/>
          <w:sz w:val="28"/>
          <w:szCs w:val="28"/>
        </w:rPr>
        <w:t>2.</w:t>
      </w:r>
      <w:r w:rsidRPr="00D91BFF">
        <w:rPr>
          <w:rFonts w:ascii="BiauKai" w:eastAsia="BiauKai" w:hAnsi="BiauKai" w:cs="新細明體"/>
          <w:sz w:val="28"/>
          <w:szCs w:val="28"/>
        </w:rPr>
        <w:t>相關外語能力證明。</w:t>
      </w:r>
    </w:p>
    <w:p w14:paraId="72CB7064" w14:textId="77777777" w:rsidR="000D5228" w:rsidRPr="00D91BFF" w:rsidRDefault="000D5228" w:rsidP="00E534B4">
      <w:pPr>
        <w:spacing w:line="360" w:lineRule="auto"/>
        <w:ind w:left="566" w:hangingChars="202" w:hanging="566"/>
        <w:rPr>
          <w:rFonts w:ascii="BiauKai" w:eastAsia="BiauKai" w:hAnsi="BiauKai" w:cs="新細明體"/>
          <w:sz w:val="28"/>
          <w:szCs w:val="28"/>
        </w:rPr>
      </w:pPr>
      <w:r w:rsidRPr="00D91BFF">
        <w:rPr>
          <w:rFonts w:ascii="BiauKai" w:eastAsia="BiauKai" w:hAnsi="BiauKai" w:cs="新細明體" w:hint="eastAsia"/>
          <w:sz w:val="28"/>
          <w:szCs w:val="28"/>
        </w:rPr>
        <w:t>□</w:t>
      </w:r>
      <w:r w:rsidR="00911E74" w:rsidRPr="00D91BFF">
        <w:rPr>
          <w:rFonts w:ascii="BiauKai" w:eastAsia="BiauKai" w:hAnsi="BiauKai" w:cs="新細明體" w:hint="eastAsia"/>
          <w:sz w:val="28"/>
          <w:szCs w:val="28"/>
        </w:rPr>
        <w:t>3.</w:t>
      </w:r>
      <w:r w:rsidRPr="00D91BFF">
        <w:rPr>
          <w:rFonts w:ascii="BiauKai" w:eastAsia="BiauKai" w:hAnsi="BiauKai" w:cs="新細明體"/>
          <w:sz w:val="28"/>
          <w:szCs w:val="28"/>
        </w:rPr>
        <w:t>海外實習計畫書，內含實習生基本資料、自傳、對實習的期待與學習計畫</w:t>
      </w:r>
      <w:r w:rsidR="00911E74" w:rsidRPr="00D91BFF">
        <w:rPr>
          <w:rFonts w:ascii="BiauKai" w:eastAsia="BiauKai" w:hAnsi="BiauKai" w:cs="新細明體" w:hint="eastAsia"/>
          <w:sz w:val="28"/>
          <w:szCs w:val="28"/>
        </w:rPr>
        <w:t>。</w:t>
      </w:r>
    </w:p>
    <w:p w14:paraId="01A3A93D" w14:textId="77777777" w:rsidR="000F0F20" w:rsidRPr="00D91BFF" w:rsidRDefault="000D5228" w:rsidP="00E534B4">
      <w:pPr>
        <w:pStyle w:val="a3"/>
        <w:spacing w:line="360" w:lineRule="auto"/>
        <w:ind w:left="991" w:hangingChars="354" w:hanging="991"/>
        <w:jc w:val="both"/>
        <w:rPr>
          <w:rFonts w:ascii="BiauKai" w:eastAsia="BiauKai" w:hAnsi="BiauKai"/>
        </w:rPr>
      </w:pPr>
      <w:r w:rsidRPr="00D91BFF">
        <w:rPr>
          <w:rFonts w:ascii="BiauKai" w:eastAsia="BiauKai" w:hAnsi="BiauKai" w:cs="新細明體" w:hint="eastAsia"/>
        </w:rPr>
        <w:t>□</w:t>
      </w:r>
      <w:r w:rsidR="00911E74" w:rsidRPr="00D91BFF">
        <w:rPr>
          <w:rFonts w:ascii="BiauKai" w:eastAsia="BiauKai" w:hAnsi="BiauKai" w:cs="新細明體" w:hint="eastAsia"/>
        </w:rPr>
        <w:t>4.</w:t>
      </w:r>
      <w:r w:rsidRPr="00D91BFF">
        <w:rPr>
          <w:rFonts w:ascii="BiauKai" w:eastAsia="BiauKai" w:hAnsi="BiauKai" w:cs="新細明體" w:hint="eastAsia"/>
        </w:rPr>
        <w:t>其他</w:t>
      </w:r>
      <w:r w:rsidR="00911E74" w:rsidRPr="00D91BFF">
        <w:rPr>
          <w:rFonts w:ascii="BiauKai" w:eastAsia="BiauKai" w:hAnsi="BiauKai" w:cs="新細明體" w:hint="eastAsia"/>
        </w:rPr>
        <w:t>。</w:t>
      </w:r>
    </w:p>
    <w:sectPr w:rsidR="000F0F20" w:rsidRPr="00D91B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5911"/>
    <w:multiLevelType w:val="hybridMultilevel"/>
    <w:tmpl w:val="499C4FF0"/>
    <w:lvl w:ilvl="0" w:tplc="3A6EF330">
      <w:start w:val="1"/>
      <w:numFmt w:val="decimal"/>
      <w:lvlText w:val="%1."/>
      <w:lvlJc w:val="left"/>
      <w:pPr>
        <w:ind w:left="418" w:hanging="420"/>
      </w:pPr>
      <w:rPr>
        <w:rFonts w:ascii="細明體" w:eastAsia="細明體" w:hAnsi="細明體" w:cs="細明體" w:hint="default"/>
        <w:w w:val="100"/>
        <w:sz w:val="28"/>
        <w:szCs w:val="28"/>
        <w:lang w:val="zh-TW" w:eastAsia="zh-TW" w:bidi="zh-TW"/>
      </w:rPr>
    </w:lvl>
    <w:lvl w:ilvl="1" w:tplc="064862D4">
      <w:numFmt w:val="bullet"/>
      <w:lvlText w:val="•"/>
      <w:lvlJc w:val="left"/>
      <w:pPr>
        <w:ind w:left="1368" w:hanging="420"/>
      </w:pPr>
      <w:rPr>
        <w:rFonts w:hint="default"/>
        <w:lang w:val="zh-TW" w:eastAsia="zh-TW" w:bidi="zh-TW"/>
      </w:rPr>
    </w:lvl>
    <w:lvl w:ilvl="2" w:tplc="C71E6116">
      <w:numFmt w:val="bullet"/>
      <w:lvlText w:val="•"/>
      <w:lvlJc w:val="left"/>
      <w:pPr>
        <w:ind w:left="2317" w:hanging="420"/>
      </w:pPr>
      <w:rPr>
        <w:rFonts w:hint="default"/>
        <w:lang w:val="zh-TW" w:eastAsia="zh-TW" w:bidi="zh-TW"/>
      </w:rPr>
    </w:lvl>
    <w:lvl w:ilvl="3" w:tplc="FA7053E6">
      <w:numFmt w:val="bullet"/>
      <w:lvlText w:val="•"/>
      <w:lvlJc w:val="left"/>
      <w:pPr>
        <w:ind w:left="3265" w:hanging="420"/>
      </w:pPr>
      <w:rPr>
        <w:rFonts w:hint="default"/>
        <w:lang w:val="zh-TW" w:eastAsia="zh-TW" w:bidi="zh-TW"/>
      </w:rPr>
    </w:lvl>
    <w:lvl w:ilvl="4" w:tplc="FB3E0CFC">
      <w:numFmt w:val="bullet"/>
      <w:lvlText w:val="•"/>
      <w:lvlJc w:val="left"/>
      <w:pPr>
        <w:ind w:left="4214" w:hanging="420"/>
      </w:pPr>
      <w:rPr>
        <w:rFonts w:hint="default"/>
        <w:lang w:val="zh-TW" w:eastAsia="zh-TW" w:bidi="zh-TW"/>
      </w:rPr>
    </w:lvl>
    <w:lvl w:ilvl="5" w:tplc="94B0B446">
      <w:numFmt w:val="bullet"/>
      <w:lvlText w:val="•"/>
      <w:lvlJc w:val="left"/>
      <w:pPr>
        <w:ind w:left="5163" w:hanging="420"/>
      </w:pPr>
      <w:rPr>
        <w:rFonts w:hint="default"/>
        <w:lang w:val="zh-TW" w:eastAsia="zh-TW" w:bidi="zh-TW"/>
      </w:rPr>
    </w:lvl>
    <w:lvl w:ilvl="6" w:tplc="664CDEF2">
      <w:numFmt w:val="bullet"/>
      <w:lvlText w:val="•"/>
      <w:lvlJc w:val="left"/>
      <w:pPr>
        <w:ind w:left="6111" w:hanging="420"/>
      </w:pPr>
      <w:rPr>
        <w:rFonts w:hint="default"/>
        <w:lang w:val="zh-TW" w:eastAsia="zh-TW" w:bidi="zh-TW"/>
      </w:rPr>
    </w:lvl>
    <w:lvl w:ilvl="7" w:tplc="7720759A">
      <w:numFmt w:val="bullet"/>
      <w:lvlText w:val="•"/>
      <w:lvlJc w:val="left"/>
      <w:pPr>
        <w:ind w:left="7060" w:hanging="420"/>
      </w:pPr>
      <w:rPr>
        <w:rFonts w:hint="default"/>
        <w:lang w:val="zh-TW" w:eastAsia="zh-TW" w:bidi="zh-TW"/>
      </w:rPr>
    </w:lvl>
    <w:lvl w:ilvl="8" w:tplc="F052FEC8">
      <w:numFmt w:val="bullet"/>
      <w:lvlText w:val="•"/>
      <w:lvlJc w:val="left"/>
      <w:pPr>
        <w:ind w:left="8009" w:hanging="42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44"/>
    <w:rsid w:val="00030B68"/>
    <w:rsid w:val="000C5050"/>
    <w:rsid w:val="000D5228"/>
    <w:rsid w:val="000F0F20"/>
    <w:rsid w:val="001F4BDA"/>
    <w:rsid w:val="004B2BF3"/>
    <w:rsid w:val="004E0F44"/>
    <w:rsid w:val="00556201"/>
    <w:rsid w:val="006112BA"/>
    <w:rsid w:val="00611BBF"/>
    <w:rsid w:val="00911E74"/>
    <w:rsid w:val="009C3CB8"/>
    <w:rsid w:val="00AE4225"/>
    <w:rsid w:val="00B7561D"/>
    <w:rsid w:val="00BA521A"/>
    <w:rsid w:val="00CE132E"/>
    <w:rsid w:val="00D91BFF"/>
    <w:rsid w:val="00E534B4"/>
    <w:rsid w:val="00EB2E4F"/>
    <w:rsid w:val="00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8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4E0F44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0F44"/>
    <w:pPr>
      <w:ind w:left="418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E0F44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4E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0F44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I-Ling Wang</cp:lastModifiedBy>
  <cp:revision>3</cp:revision>
  <cp:lastPrinted>2019-10-20T14:55:00Z</cp:lastPrinted>
  <dcterms:created xsi:type="dcterms:W3CDTF">2019-10-20T14:39:00Z</dcterms:created>
  <dcterms:modified xsi:type="dcterms:W3CDTF">2019-10-20T14:56:00Z</dcterms:modified>
</cp:coreProperties>
</file>